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ind w:firstLine="0" w:firstLineChars="0"/>
        <w:jc w:val="center"/>
        <w:rPr>
          <w:rFonts w:ascii="宋体" w:hAnsi="宋体" w:eastAsia="宋体" w:cs="宋体"/>
          <w:color w:val="000000"/>
          <w:sz w:val="28"/>
          <w:szCs w:val="28"/>
        </w:rPr>
      </w:pPr>
      <w:r>
        <w:rPr>
          <w:rFonts w:hint="eastAsia" w:ascii="宋体" w:hAnsi="宋体" w:eastAsia="宋体" w:cs="宋体"/>
          <w:b/>
          <w:color w:val="000000"/>
          <w:sz w:val="36"/>
          <w:szCs w:val="36"/>
        </w:rPr>
        <w:t>参赛同意书</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本参赛人符合参赛资格，并自愿报名参加2021海峡两岸巴蜀文化创意设计大赛（以下简称：本大赛），已详细阅读本竞赛之各项办法及赛事细则，并同意下列事项： </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1.参选者保证所填写或提出的资料为真实信息，且未冒用或盗用第三人的资料，如主办单位依参选者提供的资料无法通知其得奖时，主办单位概不负责，如因此致损害于主办单位或其他任何第三人，参选者应负一切相关责任。</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2.参选作品请自行备份，概不退还。因邮寄延误、遗失、邮资不足、失窃或其他非主办单位的原因造成参选作品遗失或损坏，主办单位不承担任何责任。</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3.得奖作品参与相关展览，获奖团队须无偿配合本活动宣传及成果展相关宣传活动，同时出席授奖及解说作品设计概念。</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4.参选者应确保其作品为原创，不得抄袭或违反著作权法，且未曾于任何形式的媒体公开发表，否则应负相关法律责任，并由主办单位追回奖金。得奖奖金依个人所得税法规定扣税。</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5.参加征选的入围作品，以创作者为著作人，著作人需同意将作品的著作财产权让与主承办单位所有，主承办单位拥有权利包含但不限于对入围作品进行修改、研究、摄影、出版、网页制作、改作、公开展示、授权制作周边商品以及发行各类型态媒体宣传等各种权利，入围者不得提出异议，并应配合提供相关资料（未依上述规定者，取消其得奖资格）。</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6.主承办单位拥有权利包含但不限于结合各活动修改或设计系列文宣品、广告品，并展示于展览会场、媒体网络、报刊杂志、各相关网站等宣传管道，另主承办单位基于宣传活动的需要，可发表参选作品的图文资料。</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7.奖金包含著作财产权让与费，主、承办单位拥有权利包含但不限于著作财产权，并有权无偿使用相关创作以应用于事件营销与相关活动、媒体宣传或平面出版等。</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8.本活动如因不可抗力的特殊原因无法执行时，主承办单位有权决定取消、终止、修改或暂停本活动。参赛作品需通过网上提交，大赛所有事宜最终解释权归竞赛主办方所有。</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9.为保证大赛的公平性，参赛人之作品不得以任何形式表彰身份，包括但不限于利用文字、图像、影像、符号、标记等方式。</w:t>
      </w:r>
    </w:p>
    <w:p>
      <w:pPr>
        <w:pStyle w:val="4"/>
        <w:widowControl/>
        <w:spacing w:line="360" w:lineRule="auto"/>
        <w:ind w:firstLine="560"/>
        <w:jc w:val="left"/>
        <w:rPr>
          <w:rFonts w:ascii="宋体" w:hAnsi="宋体" w:eastAsia="宋体" w:cs="宋体"/>
          <w:color w:val="000000"/>
          <w:sz w:val="28"/>
          <w:szCs w:val="28"/>
        </w:rPr>
      </w:pPr>
      <w:r>
        <w:rPr>
          <w:rFonts w:hint="eastAsia" w:ascii="宋体" w:hAnsi="宋体" w:eastAsia="宋体" w:cs="宋体"/>
          <w:color w:val="000000"/>
          <w:sz w:val="28"/>
          <w:szCs w:val="28"/>
        </w:rPr>
        <w:t>10.参赛者如有违反参赛规则或其他各项办法，主办单位有权取消其参赛或得奖资格。</w:t>
      </w:r>
    </w:p>
    <w:p>
      <w:pPr>
        <w:pStyle w:val="4"/>
        <w:widowControl/>
        <w:spacing w:line="360" w:lineRule="auto"/>
        <w:ind w:left="630" w:leftChars="300" w:firstLine="0" w:firstLineChars="0"/>
        <w:jc w:val="left"/>
        <w:rPr>
          <w:rFonts w:ascii="宋体" w:hAnsi="宋体" w:eastAsia="宋体" w:cs="宋体"/>
          <w:color w:val="000000"/>
          <w:sz w:val="28"/>
          <w:szCs w:val="28"/>
        </w:rPr>
      </w:pPr>
      <w:r>
        <w:rPr>
          <w:rFonts w:hint="eastAsia" w:ascii="宋体" w:hAnsi="宋体" w:eastAsia="宋体" w:cs="宋体"/>
          <w:color w:val="000000"/>
          <w:sz w:val="28"/>
          <w:szCs w:val="28"/>
        </w:rPr>
        <w:t>此致</w:t>
      </w:r>
    </w:p>
    <w:p>
      <w:pPr>
        <w:pStyle w:val="4"/>
        <w:widowControl/>
        <w:spacing w:line="360" w:lineRule="auto"/>
        <w:ind w:left="630" w:leftChars="300" w:firstLine="0" w:firstLineChars="0"/>
        <w:jc w:val="left"/>
        <w:rPr>
          <w:rFonts w:ascii="宋体" w:hAnsi="宋体" w:eastAsia="宋体" w:cs="宋体"/>
          <w:color w:val="000000"/>
          <w:sz w:val="28"/>
          <w:szCs w:val="28"/>
        </w:rPr>
      </w:pPr>
      <w:r>
        <w:rPr>
          <w:rFonts w:hint="eastAsia" w:ascii="宋体" w:hAnsi="宋体" w:eastAsia="宋体" w:cs="宋体"/>
          <w:color w:val="000000"/>
          <w:sz w:val="28"/>
          <w:szCs w:val="28"/>
        </w:rPr>
        <w:t>成都浓园文化艺术传播有限公司</w:t>
      </w:r>
    </w:p>
    <w:p>
      <w:pPr>
        <w:pStyle w:val="4"/>
        <w:widowControl/>
        <w:spacing w:line="360" w:lineRule="auto"/>
        <w:ind w:left="630" w:leftChars="300" w:firstLine="0" w:firstLineChars="0"/>
        <w:jc w:val="left"/>
        <w:rPr>
          <w:rFonts w:ascii="宋体" w:hAnsi="宋体" w:eastAsia="宋体" w:cs="宋体"/>
          <w:color w:val="000000"/>
          <w:sz w:val="28"/>
          <w:szCs w:val="28"/>
        </w:rPr>
      </w:pPr>
      <w:r>
        <w:rPr>
          <w:rFonts w:hint="eastAsia" w:ascii="宋体" w:hAnsi="宋体" w:eastAsia="宋体" w:cs="宋体"/>
          <w:color w:val="000000"/>
          <w:sz w:val="28"/>
          <w:szCs w:val="28"/>
        </w:rPr>
        <w:t>参赛人签字</w:t>
      </w:r>
    </w:p>
    <w:p>
      <w:pPr>
        <w:pStyle w:val="4"/>
        <w:widowControl/>
        <w:spacing w:line="360" w:lineRule="auto"/>
        <w:ind w:left="630" w:leftChars="300" w:firstLine="0" w:firstLineChars="0"/>
        <w:jc w:val="left"/>
        <w:rPr>
          <w:rFonts w:ascii="宋体" w:hAnsi="宋体" w:eastAsia="宋体" w:cs="宋体"/>
          <w:color w:val="000000"/>
          <w:sz w:val="28"/>
          <w:szCs w:val="28"/>
        </w:rPr>
      </w:pPr>
    </w:p>
    <w:p>
      <w:pPr>
        <w:pStyle w:val="4"/>
        <w:widowControl/>
        <w:spacing w:line="360" w:lineRule="auto"/>
        <w:ind w:left="630" w:leftChars="300" w:firstLine="0" w:firstLineChars="0"/>
        <w:jc w:val="left"/>
        <w:rPr>
          <w:rFonts w:ascii="宋体" w:hAnsi="宋体" w:eastAsia="宋体" w:cs="宋体"/>
        </w:rPr>
      </w:pPr>
      <w:r>
        <w:rPr>
          <w:rFonts w:hint="eastAsia" w:ascii="宋体" w:hAnsi="宋体" w:eastAsia="宋体" w:cs="宋体"/>
          <w:color w:val="000000"/>
          <w:sz w:val="28"/>
          <w:szCs w:val="28"/>
        </w:rPr>
        <w:t>签署时间：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F7C2C"/>
    <w:rsid w:val="208F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2021-07-28T01:11:00Z</dcterms:created>
  <dc:creator>小古同学</dc:creator>
  <cp:lastModifiedBy>小古同学</cp:lastModifiedBy>
  <dcterms:modified xsi:type="dcterms:W3CDTF">2021-07-28T01:11:56Z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6E505F1841074397854BE73DB78C8DC0</vt:lpwstr>
  </property>
</Properties>
</file>